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RSHE TERMINOLOGY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EYFS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General body parts e.g, head, neck, arm, leg.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Year 1 and 2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Penis, testicles, vagina, change, mature, baby, adulthood , lifecycle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male, female, acceptable, unacceptable, comfortable.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Year 3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Love, affection, care, puberty, testicles, penis, vagina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Year 4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Unique, characteristics, sperm, egg, penis, testicles, vagina, puberty, menstruation, periods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Year 5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Puberty, relationships, menstruation, conception, periods, sexual intercourse, fallopian tubes, ovary, vagina, womb/uterus, testicles, hormones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Year 6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Puberty, relationships, menstruation, conception, periods, sexual intercourse, fallopian tubes, ovary, fertilisation, vagina, pregnancy, womb/uterus, embryo, sperm, umbilical cord, semen, contraception, testicles, fertility, erection, ejaculation, hormones, placenta, cervix, pubic hair, masturbation, clitoris.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42D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LiE3Ixrum4C9nJlvlcoiJ1wFQ==">CgMxLjA4AHIhMXJyeDBPMmVHOEgwcVZ3MFBKRGJqRFRkNDVfcncySVdz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2021-04-14T10:18:00Z</dcterms:created>
  <dc:creator>Joe Larkin</dc:creator>
</cp:coreProperties>
</file>